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CCEE" w14:textId="061F6EC5" w:rsidR="00D61F09" w:rsidRPr="00966018" w:rsidRDefault="00D61F09" w:rsidP="00736483">
      <w:pPr>
        <w:pBdr>
          <w:bottom w:val="single" w:sz="4" w:space="1" w:color="auto"/>
        </w:pBdr>
        <w:spacing w:line="276" w:lineRule="auto"/>
        <w:jc w:val="center"/>
        <w:rPr>
          <w:rFonts w:ascii="Arial" w:hAnsi="Arial" w:cs="Arial"/>
          <w:b/>
          <w:sz w:val="20"/>
          <w:szCs w:val="20"/>
        </w:rPr>
      </w:pPr>
      <w:r w:rsidRPr="00966018">
        <w:rPr>
          <w:rFonts w:ascii="Arial" w:hAnsi="Arial" w:cs="Arial"/>
          <w:b/>
          <w:noProof/>
          <w:sz w:val="20"/>
          <w:szCs w:val="20"/>
        </w:rPr>
        <mc:AlternateContent>
          <mc:Choice Requires="wps">
            <w:drawing>
              <wp:anchor distT="0" distB="0" distL="114300" distR="114300" simplePos="0" relativeHeight="251659264" behindDoc="0" locked="0" layoutInCell="1" allowOverlap="1" wp14:anchorId="1829FD17" wp14:editId="3CDDFC77">
                <wp:simplePos x="0" y="0"/>
                <wp:positionH relativeFrom="column">
                  <wp:posOffset>-419100</wp:posOffset>
                </wp:positionH>
                <wp:positionV relativeFrom="paragraph">
                  <wp:posOffset>107950</wp:posOffset>
                </wp:positionV>
                <wp:extent cx="7162800" cy="276225"/>
                <wp:effectExtent l="0" t="0" r="0" b="9525"/>
                <wp:wrapNone/>
                <wp:docPr id="2" name="Rectangle 2"/>
                <wp:cNvGraphicFramePr/>
                <a:graphic xmlns:a="http://schemas.openxmlformats.org/drawingml/2006/main">
                  <a:graphicData uri="http://schemas.microsoft.com/office/word/2010/wordprocessingShape">
                    <wps:wsp>
                      <wps:cNvSpPr/>
                      <wps:spPr>
                        <a:xfrm>
                          <a:off x="0" y="0"/>
                          <a:ext cx="7162800" cy="2762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6E739" id="Rectangle 2" o:spid="_x0000_s1026" style="position:absolute;margin-left:-33pt;margin-top:8.5pt;width:564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" fillcolor="#cfcdcd [2894]" stroked="f" strokeweight="1pt"/>
            </w:pict>
          </mc:Fallback>
        </mc:AlternateContent>
      </w:r>
      <w:r w:rsidRPr="00966018">
        <w:rPr>
          <w:rFonts w:ascii="Arial" w:hAnsi="Arial" w:cs="Arial"/>
          <w:b/>
          <w:noProof/>
          <w:sz w:val="20"/>
          <w:szCs w:val="20"/>
        </w:rPr>
        <w:drawing>
          <wp:anchor distT="0" distB="0" distL="114300" distR="114300" simplePos="0" relativeHeight="251660288" behindDoc="0" locked="0" layoutInCell="1" allowOverlap="1" wp14:anchorId="132BBD54" wp14:editId="557D2414">
            <wp:simplePos x="0" y="0"/>
            <wp:positionH relativeFrom="column">
              <wp:posOffset>2419350</wp:posOffset>
            </wp:positionH>
            <wp:positionV relativeFrom="paragraph">
              <wp:posOffset>-130175</wp:posOffset>
            </wp:positionV>
            <wp:extent cx="1377315" cy="790575"/>
            <wp:effectExtent l="0" t="0" r="0"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dowlane new logo de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315" cy="790575"/>
                    </a:xfrm>
                    <a:prstGeom prst="rect">
                      <a:avLst/>
                    </a:prstGeom>
                  </pic:spPr>
                </pic:pic>
              </a:graphicData>
            </a:graphic>
            <wp14:sizeRelH relativeFrom="margin">
              <wp14:pctWidth>0</wp14:pctWidth>
            </wp14:sizeRelH>
            <wp14:sizeRelV relativeFrom="margin">
              <wp14:pctHeight>0</wp14:pctHeight>
            </wp14:sizeRelV>
          </wp:anchor>
        </w:drawing>
      </w:r>
    </w:p>
    <w:p w14:paraId="46A346B6" w14:textId="5FCF9BB9" w:rsidR="00D61F09" w:rsidRPr="00966018" w:rsidRDefault="00D61F09" w:rsidP="00736483">
      <w:pPr>
        <w:pBdr>
          <w:bottom w:val="single" w:sz="4" w:space="1" w:color="auto"/>
        </w:pBdr>
        <w:spacing w:line="276" w:lineRule="auto"/>
        <w:jc w:val="center"/>
        <w:rPr>
          <w:rFonts w:ascii="Arial" w:hAnsi="Arial" w:cs="Arial"/>
          <w:b/>
          <w:sz w:val="20"/>
          <w:szCs w:val="20"/>
        </w:rPr>
      </w:pPr>
    </w:p>
    <w:p w14:paraId="73943295" w14:textId="77777777" w:rsidR="006646AE" w:rsidRDefault="006646AE" w:rsidP="006646AE">
      <w:pPr>
        <w:pBdr>
          <w:bottom w:val="single" w:sz="4" w:space="1" w:color="auto"/>
        </w:pBdr>
        <w:spacing w:line="276" w:lineRule="auto"/>
        <w:rPr>
          <w:rFonts w:ascii="Arial" w:hAnsi="Arial" w:cs="Arial"/>
          <w:b/>
          <w:sz w:val="24"/>
          <w:szCs w:val="24"/>
        </w:rPr>
      </w:pPr>
    </w:p>
    <w:p w14:paraId="176565FB" w14:textId="1035F989" w:rsidR="006646AE" w:rsidRPr="00B43EFD" w:rsidRDefault="006646AE" w:rsidP="006646AE">
      <w:pPr>
        <w:pBdr>
          <w:bottom w:val="single" w:sz="4" w:space="1" w:color="auto"/>
        </w:pBdr>
        <w:spacing w:line="276" w:lineRule="auto"/>
        <w:jc w:val="center"/>
        <w:rPr>
          <w:rFonts w:ascii="Arial" w:hAnsi="Arial" w:cs="Arial"/>
          <w:b/>
          <w:sz w:val="24"/>
          <w:szCs w:val="24"/>
        </w:rPr>
      </w:pPr>
      <w:r w:rsidRPr="00B43EFD">
        <w:rPr>
          <w:rFonts w:ascii="Arial" w:hAnsi="Arial" w:cs="Arial"/>
          <w:b/>
          <w:sz w:val="24"/>
          <w:szCs w:val="24"/>
        </w:rPr>
        <w:t xml:space="preserve">Shadowlane Leasing </w:t>
      </w:r>
      <w:r w:rsidR="00CC1F11">
        <w:rPr>
          <w:rFonts w:ascii="Arial" w:hAnsi="Arial" w:cs="Arial"/>
          <w:b/>
          <w:sz w:val="24"/>
          <w:szCs w:val="24"/>
        </w:rPr>
        <w:t>Options</w:t>
      </w:r>
    </w:p>
    <w:p w14:paraId="28061EBC" w14:textId="77777777" w:rsidR="006646AE" w:rsidRPr="00966018" w:rsidRDefault="006646AE" w:rsidP="006646AE">
      <w:pPr>
        <w:spacing w:after="0" w:line="276" w:lineRule="auto"/>
        <w:jc w:val="center"/>
        <w:rPr>
          <w:rFonts w:ascii="Arial" w:hAnsi="Arial" w:cs="Arial"/>
          <w:b/>
          <w:sz w:val="20"/>
          <w:szCs w:val="20"/>
        </w:rPr>
      </w:pPr>
      <w:r w:rsidRPr="00966018">
        <w:rPr>
          <w:rFonts w:ascii="Arial" w:hAnsi="Arial" w:cs="Arial"/>
          <w:b/>
          <w:sz w:val="20"/>
          <w:szCs w:val="20"/>
        </w:rPr>
        <w:t>What Does It Mean To Lease A Horse?</w:t>
      </w:r>
    </w:p>
    <w:p w14:paraId="0DD5CFE4" w14:textId="2AF84C55" w:rsidR="006646AE" w:rsidRPr="00966018" w:rsidRDefault="00CF4A81" w:rsidP="006646AE">
      <w:pPr>
        <w:spacing w:line="276" w:lineRule="auto"/>
        <w:rPr>
          <w:rFonts w:ascii="Arial" w:hAnsi="Arial" w:cs="Arial"/>
          <w:sz w:val="20"/>
          <w:szCs w:val="20"/>
          <w:shd w:val="clear" w:color="auto" w:fill="FFFFFF"/>
        </w:rPr>
      </w:pPr>
      <w:r>
        <w:rPr>
          <w:rFonts w:ascii="Arial" w:hAnsi="Arial" w:cs="Arial"/>
          <w:sz w:val="20"/>
          <w:szCs w:val="20"/>
        </w:rPr>
        <w:t xml:space="preserve">On </w:t>
      </w:r>
      <w:r w:rsidR="006646AE" w:rsidRPr="00966018">
        <w:rPr>
          <w:rFonts w:ascii="Arial" w:hAnsi="Arial" w:cs="Arial"/>
          <w:sz w:val="20"/>
          <w:szCs w:val="20"/>
        </w:rPr>
        <w:t xml:space="preserve">your lease day the horse is yours to ride and you can come out at any point during Shadowlane’s open hours. On your lease day(s) you are responsible for the general care of the horse (grooming, tacking and untacking, etc.). </w:t>
      </w:r>
      <w:r w:rsidR="006646AE" w:rsidRPr="00966018">
        <w:rPr>
          <w:rFonts w:ascii="Arial" w:hAnsi="Arial" w:cs="Arial"/>
          <w:sz w:val="20"/>
          <w:szCs w:val="20"/>
          <w:shd w:val="clear" w:color="auto" w:fill="FFFFFF"/>
        </w:rPr>
        <w:t xml:space="preserve">Leasing is a great way for riders to further their skills, gain experience, and spend more time in the saddle. </w:t>
      </w:r>
    </w:p>
    <w:p w14:paraId="5E951D24" w14:textId="77777777" w:rsidR="006646AE" w:rsidRDefault="006646AE" w:rsidP="006646AE">
      <w:pPr>
        <w:spacing w:after="0" w:line="276" w:lineRule="auto"/>
        <w:jc w:val="center"/>
        <w:rPr>
          <w:rFonts w:ascii="Arial" w:hAnsi="Arial" w:cs="Arial"/>
          <w:b/>
          <w:sz w:val="20"/>
          <w:szCs w:val="20"/>
          <w:shd w:val="clear" w:color="auto" w:fill="FFFFFF"/>
        </w:rPr>
      </w:pPr>
    </w:p>
    <w:p w14:paraId="198BDA94" w14:textId="77777777" w:rsidR="006646AE" w:rsidRPr="00966018" w:rsidRDefault="006646AE" w:rsidP="006646AE">
      <w:pPr>
        <w:spacing w:after="0" w:line="276" w:lineRule="auto"/>
        <w:jc w:val="center"/>
        <w:rPr>
          <w:rFonts w:ascii="Arial" w:hAnsi="Arial" w:cs="Arial"/>
          <w:b/>
          <w:sz w:val="20"/>
          <w:szCs w:val="20"/>
          <w:shd w:val="clear" w:color="auto" w:fill="FFFFFF"/>
        </w:rPr>
      </w:pPr>
      <w:r w:rsidRPr="00966018">
        <w:rPr>
          <w:rFonts w:ascii="Arial" w:hAnsi="Arial" w:cs="Arial"/>
          <w:b/>
          <w:sz w:val="20"/>
          <w:szCs w:val="20"/>
          <w:shd w:val="clear" w:color="auto" w:fill="FFFFFF"/>
        </w:rPr>
        <w:t>Leasing Options for Shadowlane Horses</w:t>
      </w:r>
    </w:p>
    <w:p w14:paraId="0A02BDAF" w14:textId="2073AA0B" w:rsidR="006646AE" w:rsidRPr="00CF4A81" w:rsidRDefault="006F260B" w:rsidP="006646AE">
      <w:pPr>
        <w:shd w:val="clear" w:color="auto" w:fill="FFFFFF"/>
        <w:spacing w:after="0" w:line="276" w:lineRule="auto"/>
        <w:rPr>
          <w:rFonts w:ascii="Arial" w:eastAsia="Times New Roman" w:hAnsi="Arial" w:cs="Arial"/>
          <w:b/>
          <w:sz w:val="20"/>
          <w:szCs w:val="20"/>
          <w:lang w:eastAsia="en-CA"/>
        </w:rPr>
      </w:pPr>
      <w:r>
        <w:rPr>
          <w:rFonts w:ascii="Arial" w:eastAsia="Times New Roman" w:hAnsi="Arial" w:cs="Arial"/>
          <w:b/>
          <w:sz w:val="20"/>
          <w:szCs w:val="20"/>
          <w:lang w:eastAsia="en-CA"/>
        </w:rPr>
        <w:t xml:space="preserve">Recreational </w:t>
      </w:r>
      <w:r w:rsidR="006646AE" w:rsidRPr="00CF4A81">
        <w:rPr>
          <w:rFonts w:ascii="Arial" w:eastAsia="Times New Roman" w:hAnsi="Arial" w:cs="Arial"/>
          <w:b/>
          <w:sz w:val="20"/>
          <w:szCs w:val="20"/>
          <w:lang w:eastAsia="en-CA"/>
        </w:rPr>
        <w:t xml:space="preserve">Part Lease </w:t>
      </w:r>
    </w:p>
    <w:p w14:paraId="1D60888D" w14:textId="7408AEBD" w:rsidR="00CF4A81" w:rsidRDefault="00CF4A81" w:rsidP="006646AE">
      <w:pPr>
        <w:shd w:val="clear" w:color="auto" w:fill="FFFFFF"/>
        <w:spacing w:line="276" w:lineRule="auto"/>
        <w:rPr>
          <w:rFonts w:ascii="Arial" w:eastAsia="Times New Roman" w:hAnsi="Arial" w:cs="Arial"/>
          <w:sz w:val="20"/>
          <w:szCs w:val="20"/>
          <w:lang w:eastAsia="en-CA"/>
        </w:rPr>
      </w:pPr>
      <w:r>
        <w:rPr>
          <w:rFonts w:ascii="Arial" w:eastAsia="Times New Roman" w:hAnsi="Arial" w:cs="Arial"/>
          <w:sz w:val="20"/>
          <w:szCs w:val="20"/>
          <w:lang w:eastAsia="en-CA"/>
        </w:rPr>
        <w:t>1 lease rides a week</w:t>
      </w:r>
    </w:p>
    <w:p w14:paraId="22C5B145" w14:textId="156B7CAD" w:rsidR="006646AE" w:rsidRDefault="00CF4A81" w:rsidP="006646AE">
      <w:pPr>
        <w:shd w:val="clear" w:color="auto" w:fill="FFFFFF"/>
        <w:spacing w:line="276"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Part leasing </w:t>
      </w:r>
      <w:r w:rsidR="006646AE" w:rsidRPr="00966018">
        <w:rPr>
          <w:rFonts w:ascii="Arial" w:eastAsia="Times New Roman" w:hAnsi="Arial" w:cs="Arial"/>
          <w:sz w:val="20"/>
          <w:szCs w:val="20"/>
          <w:lang w:eastAsia="en-CA"/>
        </w:rPr>
        <w:t>allows the rider to practice what they have learned in their lessons while enjoying time with horses and friends at a time that is convenient for them on the day of their lease.</w:t>
      </w:r>
    </w:p>
    <w:p w14:paraId="556C9AC8" w14:textId="2B9D3D98" w:rsidR="00CF4A81" w:rsidRDefault="00CF4A81" w:rsidP="00251394">
      <w:pPr>
        <w:shd w:val="clear" w:color="auto" w:fill="FFFFFF"/>
        <w:spacing w:after="0" w:line="276" w:lineRule="auto"/>
        <w:rPr>
          <w:rFonts w:ascii="Arial" w:eastAsia="Times New Roman" w:hAnsi="Arial" w:cs="Arial"/>
          <w:sz w:val="20"/>
          <w:szCs w:val="20"/>
          <w:lang w:eastAsia="en-CA"/>
        </w:rPr>
      </w:pPr>
      <w:r>
        <w:rPr>
          <w:rFonts w:ascii="Arial" w:eastAsia="Times New Roman" w:hAnsi="Arial" w:cs="Arial"/>
          <w:sz w:val="20"/>
          <w:szCs w:val="20"/>
          <w:lang w:eastAsia="en-CA"/>
        </w:rPr>
        <w:t>Costs</w:t>
      </w:r>
    </w:p>
    <w:p w14:paraId="24070841" w14:textId="6735C146" w:rsidR="007B7C32" w:rsidRDefault="00251394" w:rsidP="006F260B">
      <w:pPr>
        <w:shd w:val="clear" w:color="auto" w:fill="FFFFFF"/>
        <w:spacing w:after="0" w:line="276" w:lineRule="auto"/>
        <w:rPr>
          <w:rFonts w:ascii="Arial" w:eastAsia="Times New Roman" w:hAnsi="Arial" w:cs="Arial"/>
          <w:sz w:val="20"/>
          <w:szCs w:val="20"/>
          <w:lang w:eastAsia="en-CA"/>
        </w:rPr>
      </w:pPr>
      <w:r w:rsidRPr="00251394">
        <w:rPr>
          <w:rFonts w:ascii="Arial" w:eastAsia="Times New Roman" w:hAnsi="Arial" w:cs="Arial"/>
          <w:sz w:val="20"/>
          <w:szCs w:val="20"/>
          <w:lang w:eastAsia="en-CA"/>
        </w:rPr>
        <w:t>1 ride per week = $</w:t>
      </w:r>
      <w:r w:rsidR="006F260B">
        <w:rPr>
          <w:rFonts w:ascii="Arial" w:eastAsia="Times New Roman" w:hAnsi="Arial" w:cs="Arial"/>
          <w:sz w:val="20"/>
          <w:szCs w:val="20"/>
          <w:lang w:eastAsia="en-CA"/>
        </w:rPr>
        <w:t>210</w:t>
      </w:r>
      <w:r w:rsidRPr="00251394">
        <w:rPr>
          <w:rFonts w:ascii="Arial" w:eastAsia="Times New Roman" w:hAnsi="Arial" w:cs="Arial"/>
          <w:sz w:val="20"/>
          <w:szCs w:val="20"/>
          <w:lang w:eastAsia="en-CA"/>
        </w:rPr>
        <w:t xml:space="preserve"> per month (4 weeks)</w:t>
      </w:r>
    </w:p>
    <w:p w14:paraId="78DC7029" w14:textId="77777777" w:rsidR="006F260B" w:rsidRPr="00966018" w:rsidRDefault="006F260B" w:rsidP="006F260B">
      <w:pPr>
        <w:shd w:val="clear" w:color="auto" w:fill="FFFFFF"/>
        <w:spacing w:after="0" w:line="276" w:lineRule="auto"/>
        <w:rPr>
          <w:rFonts w:ascii="Arial" w:eastAsia="Times New Roman" w:hAnsi="Arial" w:cs="Arial"/>
          <w:sz w:val="20"/>
          <w:szCs w:val="20"/>
          <w:lang w:eastAsia="en-CA"/>
        </w:rPr>
      </w:pPr>
    </w:p>
    <w:p w14:paraId="152E64A8" w14:textId="2CFA4787" w:rsidR="006646AE" w:rsidRPr="00CF4A81" w:rsidRDefault="006F260B" w:rsidP="006646AE">
      <w:pPr>
        <w:shd w:val="clear" w:color="auto" w:fill="FFFFFF"/>
        <w:spacing w:after="0" w:line="276" w:lineRule="auto"/>
        <w:rPr>
          <w:rFonts w:ascii="Arial" w:eastAsia="Times New Roman" w:hAnsi="Arial" w:cs="Arial"/>
          <w:b/>
          <w:bCs/>
          <w:sz w:val="20"/>
          <w:szCs w:val="20"/>
          <w:lang w:eastAsia="en-CA"/>
        </w:rPr>
      </w:pPr>
      <w:r>
        <w:rPr>
          <w:rFonts w:ascii="Arial" w:eastAsia="Times New Roman" w:hAnsi="Arial" w:cs="Arial"/>
          <w:b/>
          <w:bCs/>
          <w:sz w:val="20"/>
          <w:szCs w:val="20"/>
          <w:lang w:eastAsia="en-CA"/>
        </w:rPr>
        <w:t xml:space="preserve">Bronze </w:t>
      </w:r>
      <w:r w:rsidR="006646AE" w:rsidRPr="00CF4A81">
        <w:rPr>
          <w:rFonts w:ascii="Arial" w:eastAsia="Times New Roman" w:hAnsi="Arial" w:cs="Arial"/>
          <w:b/>
          <w:bCs/>
          <w:sz w:val="20"/>
          <w:szCs w:val="20"/>
          <w:lang w:eastAsia="en-CA"/>
        </w:rPr>
        <w:t>Part Board</w:t>
      </w:r>
    </w:p>
    <w:p w14:paraId="5F6DE90C" w14:textId="3EBC458E" w:rsidR="00CF4A81" w:rsidRDefault="00CF4A81" w:rsidP="006646AE">
      <w:pPr>
        <w:shd w:val="clear" w:color="auto" w:fill="FFFFFF"/>
        <w:spacing w:line="276" w:lineRule="auto"/>
        <w:rPr>
          <w:rFonts w:ascii="Arial" w:hAnsi="Arial" w:cs="Arial"/>
          <w:sz w:val="20"/>
          <w:szCs w:val="20"/>
          <w:shd w:val="clear" w:color="auto" w:fill="FFFFFF"/>
        </w:rPr>
      </w:pPr>
      <w:r>
        <w:rPr>
          <w:rFonts w:ascii="Arial" w:hAnsi="Arial" w:cs="Arial"/>
          <w:sz w:val="20"/>
          <w:szCs w:val="20"/>
          <w:shd w:val="clear" w:color="auto" w:fill="FFFFFF"/>
        </w:rPr>
        <w:t xml:space="preserve">3 lease days a week </w:t>
      </w:r>
    </w:p>
    <w:p w14:paraId="610872D7" w14:textId="0D5F16F9" w:rsidR="007B7C32" w:rsidRDefault="00251394" w:rsidP="006646AE">
      <w:pPr>
        <w:shd w:val="clear" w:color="auto" w:fill="FFFFFF"/>
        <w:spacing w:line="276" w:lineRule="auto"/>
        <w:rPr>
          <w:rFonts w:ascii="Arial" w:eastAsia="Times New Roman" w:hAnsi="Arial" w:cs="Arial"/>
          <w:sz w:val="20"/>
          <w:szCs w:val="20"/>
          <w:lang w:eastAsia="en-CA"/>
        </w:rPr>
      </w:pPr>
      <w:r w:rsidRPr="00966018">
        <w:rPr>
          <w:rFonts w:ascii="Arial" w:hAnsi="Arial" w:cs="Arial"/>
          <w:sz w:val="20"/>
          <w:szCs w:val="20"/>
          <w:shd w:val="clear" w:color="auto" w:fill="FFFFFF"/>
        </w:rPr>
        <w:t xml:space="preserve">Ideal for a rider </w:t>
      </w:r>
      <w:r>
        <w:rPr>
          <w:rFonts w:ascii="Arial" w:hAnsi="Arial" w:cs="Arial"/>
          <w:sz w:val="20"/>
          <w:szCs w:val="20"/>
          <w:shd w:val="clear" w:color="auto" w:fill="FFFFFF"/>
        </w:rPr>
        <w:t>wanting to hone their skills, form a bond with their favourite horse</w:t>
      </w:r>
      <w:r w:rsidRPr="00966018">
        <w:rPr>
          <w:rFonts w:ascii="Arial" w:hAnsi="Arial" w:cs="Arial"/>
          <w:sz w:val="20"/>
          <w:szCs w:val="20"/>
          <w:shd w:val="clear" w:color="auto" w:fill="FFFFFF"/>
        </w:rPr>
        <w:t xml:space="preserve">, </w:t>
      </w:r>
      <w:r>
        <w:rPr>
          <w:rFonts w:ascii="Arial" w:hAnsi="Arial" w:cs="Arial"/>
          <w:sz w:val="20"/>
          <w:szCs w:val="20"/>
          <w:shd w:val="clear" w:color="auto" w:fill="FFFFFF"/>
        </w:rPr>
        <w:t xml:space="preserve">or </w:t>
      </w:r>
      <w:r w:rsidRPr="00966018">
        <w:rPr>
          <w:rFonts w:ascii="Arial" w:hAnsi="Arial" w:cs="Arial"/>
          <w:sz w:val="20"/>
          <w:szCs w:val="20"/>
          <w:shd w:val="clear" w:color="auto" w:fill="FFFFFF"/>
        </w:rPr>
        <w:t>to compete in shows</w:t>
      </w:r>
      <w:r>
        <w:rPr>
          <w:rFonts w:ascii="Arial" w:hAnsi="Arial" w:cs="Arial"/>
          <w:sz w:val="20"/>
          <w:szCs w:val="20"/>
          <w:shd w:val="clear" w:color="auto" w:fill="FFFFFF"/>
        </w:rPr>
        <w:t>.</w:t>
      </w:r>
      <w:r>
        <w:rPr>
          <w:rFonts w:ascii="Arial" w:eastAsia="Times New Roman" w:hAnsi="Arial" w:cs="Arial"/>
          <w:sz w:val="20"/>
          <w:szCs w:val="20"/>
          <w:lang w:eastAsia="en-CA"/>
        </w:rPr>
        <w:t xml:space="preserve"> A great way for riders with hopes of showing competitively in the future or have their own horse to step up from the riding school. </w:t>
      </w:r>
      <w:r w:rsidR="00CF4A81">
        <w:rPr>
          <w:rFonts w:ascii="Arial" w:hAnsi="Arial" w:cs="Arial"/>
          <w:sz w:val="20"/>
          <w:szCs w:val="20"/>
          <w:shd w:val="clear" w:color="auto" w:fill="FFFFFF"/>
        </w:rPr>
        <w:t xml:space="preserve">On </w:t>
      </w:r>
      <w:r w:rsidR="006646AE" w:rsidRPr="00966018">
        <w:rPr>
          <w:rFonts w:ascii="Arial" w:hAnsi="Arial" w:cs="Arial"/>
          <w:sz w:val="20"/>
          <w:szCs w:val="20"/>
          <w:shd w:val="clear" w:color="auto" w:fill="FFFFFF"/>
        </w:rPr>
        <w:t xml:space="preserve">these days the rider has exclusive access to the horse for riding, groundwork, etc. The rider also has first priority to the horse for lessons and at shows or other events. </w:t>
      </w:r>
    </w:p>
    <w:p w14:paraId="24247DFA" w14:textId="77777777" w:rsidR="00251394" w:rsidRDefault="00251394" w:rsidP="00251394">
      <w:pPr>
        <w:shd w:val="clear" w:color="auto" w:fill="FFFFFF"/>
        <w:spacing w:after="0" w:line="276" w:lineRule="auto"/>
        <w:rPr>
          <w:rFonts w:ascii="Arial" w:eastAsia="Times New Roman" w:hAnsi="Arial" w:cs="Arial"/>
          <w:sz w:val="20"/>
          <w:szCs w:val="20"/>
          <w:lang w:eastAsia="en-CA"/>
        </w:rPr>
      </w:pPr>
      <w:r>
        <w:rPr>
          <w:rFonts w:ascii="Arial" w:eastAsia="Times New Roman" w:hAnsi="Arial" w:cs="Arial"/>
          <w:sz w:val="20"/>
          <w:szCs w:val="20"/>
          <w:lang w:eastAsia="en-CA"/>
        </w:rPr>
        <w:t>Costs</w:t>
      </w:r>
    </w:p>
    <w:p w14:paraId="699395C8" w14:textId="6C157DD8" w:rsidR="00D06DE0" w:rsidRPr="00D06DE0" w:rsidRDefault="00D06DE0" w:rsidP="00D06DE0">
      <w:pPr>
        <w:shd w:val="clear" w:color="auto" w:fill="FFFFFF"/>
        <w:spacing w:after="0" w:line="276" w:lineRule="auto"/>
        <w:rPr>
          <w:rFonts w:ascii="Arial" w:eastAsia="Times New Roman" w:hAnsi="Arial" w:cs="Arial"/>
          <w:sz w:val="20"/>
          <w:szCs w:val="20"/>
          <w:lang w:eastAsia="en-CA"/>
        </w:rPr>
      </w:pPr>
      <w:r w:rsidRPr="00D06DE0">
        <w:rPr>
          <w:rFonts w:ascii="Arial" w:eastAsia="Times New Roman" w:hAnsi="Arial" w:cs="Arial"/>
          <w:sz w:val="20"/>
          <w:szCs w:val="20"/>
          <w:lang w:eastAsia="en-CA"/>
        </w:rPr>
        <w:t>$625 per month (4 weeks) for a school horse</w:t>
      </w:r>
    </w:p>
    <w:p w14:paraId="48EBF2DB" w14:textId="6731560D" w:rsidR="00D06DE0" w:rsidRDefault="00D06DE0" w:rsidP="00CC1F11">
      <w:pPr>
        <w:shd w:val="clear" w:color="auto" w:fill="FFFFFF"/>
        <w:spacing w:after="0" w:line="276" w:lineRule="auto"/>
        <w:rPr>
          <w:rFonts w:ascii="Arial" w:eastAsia="Times New Roman" w:hAnsi="Arial" w:cs="Arial"/>
          <w:sz w:val="20"/>
          <w:szCs w:val="20"/>
          <w:lang w:eastAsia="en-CA"/>
        </w:rPr>
      </w:pPr>
      <w:r w:rsidRPr="00D06DE0">
        <w:rPr>
          <w:rFonts w:ascii="Arial" w:eastAsia="Times New Roman" w:hAnsi="Arial" w:cs="Arial"/>
          <w:sz w:val="20"/>
          <w:szCs w:val="20"/>
          <w:lang w:eastAsia="en-CA"/>
        </w:rPr>
        <w:t>$775 per month (4 weeks) for a Trillium</w:t>
      </w:r>
      <w:r>
        <w:rPr>
          <w:rFonts w:ascii="Arial" w:eastAsia="Times New Roman" w:hAnsi="Arial" w:cs="Arial"/>
          <w:sz w:val="20"/>
          <w:szCs w:val="20"/>
          <w:lang w:eastAsia="en-CA"/>
        </w:rPr>
        <w:t>/Silver</w:t>
      </w:r>
      <w:r w:rsidRPr="00D06DE0">
        <w:rPr>
          <w:rFonts w:ascii="Arial" w:eastAsia="Times New Roman" w:hAnsi="Arial" w:cs="Arial"/>
          <w:sz w:val="20"/>
          <w:szCs w:val="20"/>
          <w:lang w:eastAsia="en-CA"/>
        </w:rPr>
        <w:t xml:space="preserve"> level show horse</w:t>
      </w:r>
    </w:p>
    <w:p w14:paraId="6ABF2CA7" w14:textId="2694CC7E" w:rsidR="00D06DE0" w:rsidRPr="00CC1F11" w:rsidRDefault="00D06DE0" w:rsidP="00D06DE0">
      <w:pPr>
        <w:shd w:val="clear" w:color="auto" w:fill="FFFFFF"/>
        <w:spacing w:line="276" w:lineRule="auto"/>
        <w:rPr>
          <w:rFonts w:ascii="Arial" w:eastAsia="Times New Roman" w:hAnsi="Arial" w:cs="Arial"/>
          <w:i/>
          <w:iCs/>
          <w:sz w:val="20"/>
          <w:szCs w:val="20"/>
          <w:lang w:eastAsia="en-CA"/>
        </w:rPr>
      </w:pPr>
      <w:r w:rsidRPr="00CC1F11">
        <w:rPr>
          <w:rFonts w:ascii="Arial" w:eastAsia="Times New Roman" w:hAnsi="Arial" w:cs="Arial"/>
          <w:i/>
          <w:iCs/>
          <w:sz w:val="20"/>
          <w:szCs w:val="20"/>
          <w:lang w:eastAsia="en-CA"/>
        </w:rPr>
        <w:t>*</w:t>
      </w:r>
      <w:r w:rsidR="00CC1F11" w:rsidRPr="00CC1F11">
        <w:rPr>
          <w:rFonts w:ascii="Arial" w:eastAsia="Times New Roman" w:hAnsi="Arial" w:cs="Arial"/>
          <w:i/>
          <w:iCs/>
          <w:sz w:val="20"/>
          <w:szCs w:val="20"/>
          <w:lang w:eastAsia="en-CA"/>
        </w:rPr>
        <w:t xml:space="preserve">costs are </w:t>
      </w:r>
      <w:r w:rsidRPr="00CC1F11">
        <w:rPr>
          <w:rFonts w:ascii="Arial" w:eastAsia="Times New Roman" w:hAnsi="Arial" w:cs="Arial"/>
          <w:i/>
          <w:iCs/>
          <w:sz w:val="20"/>
          <w:szCs w:val="20"/>
          <w:lang w:eastAsia="en-CA"/>
        </w:rPr>
        <w:t xml:space="preserve">inclusive of the costs of board, </w:t>
      </w:r>
      <w:r w:rsidR="00CC1F11" w:rsidRPr="00CC1F11">
        <w:rPr>
          <w:rFonts w:ascii="Arial" w:eastAsia="Times New Roman" w:hAnsi="Arial" w:cs="Arial"/>
          <w:i/>
          <w:iCs/>
          <w:sz w:val="20"/>
          <w:szCs w:val="20"/>
          <w:lang w:eastAsia="en-CA"/>
        </w:rPr>
        <w:t>tack rental, and regular horse maintenance and care</w:t>
      </w:r>
    </w:p>
    <w:p w14:paraId="4CA1A56E" w14:textId="0FB1BEDE" w:rsidR="00D06DE0" w:rsidRDefault="006646AE" w:rsidP="00D06DE0">
      <w:pPr>
        <w:shd w:val="clear" w:color="auto" w:fill="FFFFFF"/>
        <w:spacing w:line="276" w:lineRule="auto"/>
        <w:rPr>
          <w:rFonts w:ascii="Arial" w:hAnsi="Arial" w:cs="Arial"/>
          <w:sz w:val="20"/>
          <w:szCs w:val="20"/>
          <w:shd w:val="clear" w:color="auto" w:fill="FFFFFF"/>
        </w:rPr>
      </w:pPr>
      <w:r w:rsidRPr="00966018">
        <w:rPr>
          <w:rFonts w:ascii="Arial" w:hAnsi="Arial" w:cs="Arial"/>
          <w:sz w:val="20"/>
          <w:szCs w:val="20"/>
        </w:rPr>
        <w:br/>
      </w:r>
      <w:r w:rsidRPr="00CF4A81">
        <w:rPr>
          <w:rStyle w:val="Strong"/>
          <w:rFonts w:ascii="Arial" w:hAnsi="Arial" w:cs="Arial"/>
          <w:sz w:val="20"/>
          <w:szCs w:val="20"/>
          <w:shd w:val="clear" w:color="auto" w:fill="FFFFFF"/>
        </w:rPr>
        <w:t>Full Lease</w:t>
      </w:r>
      <w:r w:rsidRPr="00966018">
        <w:rPr>
          <w:rStyle w:val="Strong"/>
          <w:rFonts w:ascii="Arial" w:hAnsi="Arial" w:cs="Arial"/>
          <w:sz w:val="20"/>
          <w:szCs w:val="20"/>
          <w:shd w:val="clear" w:color="auto" w:fill="FFFFFF"/>
        </w:rPr>
        <w:t xml:space="preserve"> </w:t>
      </w:r>
      <w:r w:rsidRPr="00966018">
        <w:rPr>
          <w:rFonts w:ascii="Arial" w:hAnsi="Arial" w:cs="Arial"/>
          <w:sz w:val="20"/>
          <w:szCs w:val="20"/>
        </w:rPr>
        <w:br/>
      </w:r>
      <w:r w:rsidR="00D06DE0">
        <w:rPr>
          <w:rFonts w:ascii="Arial" w:hAnsi="Arial" w:cs="Arial"/>
          <w:sz w:val="20"/>
          <w:szCs w:val="20"/>
          <w:shd w:val="clear" w:color="auto" w:fill="FFFFFF"/>
        </w:rPr>
        <w:t xml:space="preserve">For the rider wanting the full riding experience, but not looking purchase their own horse. The best way to spend time in the saddle, further your riding career, become competitive in the show ring, and form a close bond with your horse. </w:t>
      </w:r>
    </w:p>
    <w:p w14:paraId="17B04AE1" w14:textId="4519A601" w:rsidR="006646AE" w:rsidRPr="00966018" w:rsidRDefault="006646AE" w:rsidP="00D06DE0">
      <w:pPr>
        <w:shd w:val="clear" w:color="auto" w:fill="FFFFFF"/>
        <w:spacing w:line="276" w:lineRule="auto"/>
        <w:rPr>
          <w:rFonts w:ascii="Arial" w:hAnsi="Arial" w:cs="Arial"/>
          <w:sz w:val="20"/>
          <w:szCs w:val="20"/>
          <w:shd w:val="clear" w:color="auto" w:fill="FFFFFF"/>
        </w:rPr>
      </w:pPr>
      <w:r w:rsidRPr="00966018">
        <w:rPr>
          <w:rFonts w:ascii="Arial" w:hAnsi="Arial" w:cs="Arial"/>
          <w:sz w:val="20"/>
          <w:szCs w:val="20"/>
          <w:shd w:val="clear" w:color="auto" w:fill="FFFFFF"/>
        </w:rPr>
        <w:t>The rider leasing is the sole rider (apart from trainers) of the horse for the lease period and is responsible for the horse’s care. Full leasing can be done for a full year, or a portion of the year</w:t>
      </w:r>
      <w:r w:rsidR="00D06DE0">
        <w:rPr>
          <w:rFonts w:ascii="Arial" w:hAnsi="Arial" w:cs="Arial"/>
          <w:sz w:val="20"/>
          <w:szCs w:val="20"/>
          <w:shd w:val="clear" w:color="auto" w:fill="FFFFFF"/>
        </w:rPr>
        <w:t xml:space="preserve">. </w:t>
      </w:r>
      <w:r w:rsidRPr="00966018">
        <w:rPr>
          <w:rFonts w:ascii="Arial" w:hAnsi="Arial" w:cs="Arial"/>
          <w:sz w:val="20"/>
          <w:szCs w:val="20"/>
          <w:shd w:val="clear" w:color="auto" w:fill="FFFFFF"/>
        </w:rPr>
        <w:t xml:space="preserve">When full leasing the rider is also responsible for costs associated with boarding, farrier, veterinary care, and other such expenses. </w:t>
      </w:r>
    </w:p>
    <w:p w14:paraId="5735EDC0" w14:textId="3575C27C" w:rsidR="006646AE" w:rsidRPr="00966018" w:rsidRDefault="006646AE" w:rsidP="006646AE">
      <w:pPr>
        <w:shd w:val="clear" w:color="auto" w:fill="FFFFFF"/>
        <w:spacing w:after="0" w:line="276" w:lineRule="auto"/>
        <w:rPr>
          <w:rFonts w:ascii="Arial" w:hAnsi="Arial" w:cs="Arial"/>
          <w:sz w:val="20"/>
          <w:szCs w:val="20"/>
          <w:shd w:val="clear" w:color="auto" w:fill="FFFFFF"/>
        </w:rPr>
      </w:pPr>
      <w:r w:rsidRPr="00966018">
        <w:rPr>
          <w:rFonts w:ascii="Arial" w:hAnsi="Arial" w:cs="Arial"/>
          <w:sz w:val="20"/>
          <w:szCs w:val="20"/>
          <w:shd w:val="clear" w:color="auto" w:fill="FFFFFF"/>
        </w:rPr>
        <w:t xml:space="preserve">Costs vary by horse </w:t>
      </w:r>
    </w:p>
    <w:p w14:paraId="4AEED151" w14:textId="77777777" w:rsidR="006646AE" w:rsidRPr="00CC1F11" w:rsidRDefault="006646AE" w:rsidP="006646AE">
      <w:pPr>
        <w:shd w:val="clear" w:color="auto" w:fill="FFFFFF"/>
        <w:spacing w:line="276" w:lineRule="auto"/>
        <w:rPr>
          <w:rFonts w:ascii="Arial" w:hAnsi="Arial" w:cs="Arial"/>
          <w:i/>
          <w:iCs/>
          <w:sz w:val="20"/>
          <w:szCs w:val="20"/>
          <w:shd w:val="clear" w:color="auto" w:fill="FFFFFF"/>
        </w:rPr>
      </w:pPr>
      <w:r w:rsidRPr="00CC1F11">
        <w:rPr>
          <w:rFonts w:ascii="Arial" w:hAnsi="Arial" w:cs="Arial"/>
          <w:i/>
          <w:iCs/>
          <w:sz w:val="20"/>
          <w:szCs w:val="20"/>
          <w:shd w:val="clear" w:color="auto" w:fill="FFFFFF"/>
        </w:rPr>
        <w:t>*Prices are for the lease only and do not include costs for horse care, equipment, etc.*</w:t>
      </w:r>
    </w:p>
    <w:p w14:paraId="46E0DFDA" w14:textId="77777777" w:rsidR="006646AE" w:rsidRPr="001001DB" w:rsidRDefault="006646AE" w:rsidP="006646AE">
      <w:pPr>
        <w:shd w:val="clear" w:color="auto" w:fill="FFFFFF"/>
        <w:spacing w:line="276" w:lineRule="auto"/>
        <w:jc w:val="center"/>
        <w:rPr>
          <w:rFonts w:ascii="Arial" w:hAnsi="Arial" w:cs="Arial"/>
          <w:i/>
          <w:sz w:val="20"/>
          <w:szCs w:val="20"/>
          <w:shd w:val="clear" w:color="auto" w:fill="FFFFFF"/>
        </w:rPr>
      </w:pPr>
      <w:r w:rsidRPr="00966018">
        <w:rPr>
          <w:rFonts w:ascii="Arial" w:hAnsi="Arial" w:cs="Arial"/>
          <w:i/>
          <w:sz w:val="20"/>
          <w:szCs w:val="20"/>
          <w:shd w:val="clear" w:color="auto" w:fill="FFFFFF"/>
        </w:rPr>
        <w:t>All prices are subject to HST. Lease costs do not include costs of lessons or training.</w:t>
      </w:r>
    </w:p>
    <w:p w14:paraId="675E2D24" w14:textId="77777777" w:rsidR="006646AE" w:rsidRDefault="006646AE" w:rsidP="006646AE">
      <w:pPr>
        <w:spacing w:after="0" w:line="276" w:lineRule="auto"/>
        <w:jc w:val="center"/>
        <w:rPr>
          <w:rFonts w:ascii="Arial" w:hAnsi="Arial" w:cs="Arial"/>
          <w:b/>
          <w:sz w:val="20"/>
          <w:szCs w:val="20"/>
        </w:rPr>
      </w:pPr>
    </w:p>
    <w:p w14:paraId="6EC0A3E5" w14:textId="77777777" w:rsidR="006646AE" w:rsidRDefault="006646AE" w:rsidP="006646AE">
      <w:pPr>
        <w:spacing w:after="0" w:line="276" w:lineRule="auto"/>
        <w:jc w:val="center"/>
        <w:rPr>
          <w:rFonts w:ascii="Arial" w:hAnsi="Arial" w:cs="Arial"/>
          <w:b/>
          <w:sz w:val="20"/>
          <w:szCs w:val="20"/>
        </w:rPr>
      </w:pPr>
    </w:p>
    <w:p w14:paraId="4A3A2FD6" w14:textId="77777777" w:rsidR="006646AE" w:rsidRDefault="006646AE" w:rsidP="006646AE">
      <w:pPr>
        <w:spacing w:after="0" w:line="276" w:lineRule="auto"/>
        <w:jc w:val="center"/>
        <w:rPr>
          <w:rFonts w:ascii="Arial" w:hAnsi="Arial" w:cs="Arial"/>
          <w:b/>
          <w:sz w:val="20"/>
          <w:szCs w:val="20"/>
        </w:rPr>
      </w:pPr>
    </w:p>
    <w:p w14:paraId="745C18EB" w14:textId="77777777" w:rsidR="006646AE" w:rsidRDefault="006646AE" w:rsidP="006646AE">
      <w:pPr>
        <w:spacing w:after="0" w:line="276" w:lineRule="auto"/>
        <w:jc w:val="center"/>
        <w:rPr>
          <w:rFonts w:ascii="Arial" w:hAnsi="Arial" w:cs="Arial"/>
          <w:b/>
          <w:sz w:val="20"/>
          <w:szCs w:val="20"/>
        </w:rPr>
      </w:pPr>
    </w:p>
    <w:sectPr w:rsidR="006646AE" w:rsidSect="00D61F09">
      <w:pgSz w:w="12240" w:h="15840"/>
      <w:pgMar w:top="737" w:right="1134"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0F9"/>
    <w:multiLevelType w:val="hybridMultilevel"/>
    <w:tmpl w:val="D8C8F3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731128"/>
    <w:multiLevelType w:val="hybridMultilevel"/>
    <w:tmpl w:val="A8542C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237ADB"/>
    <w:multiLevelType w:val="hybridMultilevel"/>
    <w:tmpl w:val="F36AC05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7D5F00"/>
    <w:multiLevelType w:val="hybridMultilevel"/>
    <w:tmpl w:val="B6EE3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EC6844"/>
    <w:multiLevelType w:val="multilevel"/>
    <w:tmpl w:val="A2949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A5212"/>
    <w:multiLevelType w:val="multilevel"/>
    <w:tmpl w:val="A15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936B0"/>
    <w:multiLevelType w:val="hybridMultilevel"/>
    <w:tmpl w:val="8B548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260128"/>
    <w:multiLevelType w:val="hybridMultilevel"/>
    <w:tmpl w:val="F79470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A1427B"/>
    <w:multiLevelType w:val="hybridMultilevel"/>
    <w:tmpl w:val="543E4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150F10"/>
    <w:multiLevelType w:val="multilevel"/>
    <w:tmpl w:val="280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A1BDA"/>
    <w:multiLevelType w:val="hybridMultilevel"/>
    <w:tmpl w:val="69BCE0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7328DB"/>
    <w:multiLevelType w:val="hybridMultilevel"/>
    <w:tmpl w:val="492EF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4B6DBB"/>
    <w:multiLevelType w:val="hybridMultilevel"/>
    <w:tmpl w:val="EA98557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3735382">
    <w:abstractNumId w:val="10"/>
  </w:num>
  <w:num w:numId="2" w16cid:durableId="876041485">
    <w:abstractNumId w:val="8"/>
  </w:num>
  <w:num w:numId="3" w16cid:durableId="568617478">
    <w:abstractNumId w:val="6"/>
  </w:num>
  <w:num w:numId="4" w16cid:durableId="1812206592">
    <w:abstractNumId w:val="9"/>
  </w:num>
  <w:num w:numId="5" w16cid:durableId="452552403">
    <w:abstractNumId w:val="5"/>
  </w:num>
  <w:num w:numId="6" w16cid:durableId="1986231963">
    <w:abstractNumId w:val="3"/>
  </w:num>
  <w:num w:numId="7" w16cid:durableId="669790557">
    <w:abstractNumId w:val="4"/>
  </w:num>
  <w:num w:numId="8" w16cid:durableId="799109046">
    <w:abstractNumId w:val="2"/>
  </w:num>
  <w:num w:numId="9" w16cid:durableId="1197035979">
    <w:abstractNumId w:val="0"/>
  </w:num>
  <w:num w:numId="10" w16cid:durableId="2116094218">
    <w:abstractNumId w:val="12"/>
  </w:num>
  <w:num w:numId="11" w16cid:durableId="1810393830">
    <w:abstractNumId w:val="7"/>
  </w:num>
  <w:num w:numId="12" w16cid:durableId="2076119523">
    <w:abstractNumId w:val="11"/>
  </w:num>
  <w:num w:numId="13" w16cid:durableId="183233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DD"/>
    <w:rsid w:val="00022D34"/>
    <w:rsid w:val="000F4742"/>
    <w:rsid w:val="00245099"/>
    <w:rsid w:val="00251394"/>
    <w:rsid w:val="00271BFF"/>
    <w:rsid w:val="00306CEF"/>
    <w:rsid w:val="00343B40"/>
    <w:rsid w:val="003B0B78"/>
    <w:rsid w:val="00422525"/>
    <w:rsid w:val="00425880"/>
    <w:rsid w:val="00484574"/>
    <w:rsid w:val="004E1822"/>
    <w:rsid w:val="0057726F"/>
    <w:rsid w:val="006646AE"/>
    <w:rsid w:val="00671404"/>
    <w:rsid w:val="00672B5D"/>
    <w:rsid w:val="006839DE"/>
    <w:rsid w:val="00692AB1"/>
    <w:rsid w:val="006F260B"/>
    <w:rsid w:val="007042FF"/>
    <w:rsid w:val="00736483"/>
    <w:rsid w:val="007450E5"/>
    <w:rsid w:val="007B7C32"/>
    <w:rsid w:val="007F0C72"/>
    <w:rsid w:val="00802E6A"/>
    <w:rsid w:val="008124B8"/>
    <w:rsid w:val="008E7E8A"/>
    <w:rsid w:val="008F1785"/>
    <w:rsid w:val="009325AD"/>
    <w:rsid w:val="00942D2E"/>
    <w:rsid w:val="00966018"/>
    <w:rsid w:val="009800CF"/>
    <w:rsid w:val="009A005D"/>
    <w:rsid w:val="00A161DC"/>
    <w:rsid w:val="00A47A4F"/>
    <w:rsid w:val="00B36165"/>
    <w:rsid w:val="00B43EFD"/>
    <w:rsid w:val="00B610F9"/>
    <w:rsid w:val="00C5527D"/>
    <w:rsid w:val="00C745E8"/>
    <w:rsid w:val="00CC1F11"/>
    <w:rsid w:val="00CF4A81"/>
    <w:rsid w:val="00D05104"/>
    <w:rsid w:val="00D06DE0"/>
    <w:rsid w:val="00D11243"/>
    <w:rsid w:val="00D61F09"/>
    <w:rsid w:val="00D762C3"/>
    <w:rsid w:val="00DB3AC1"/>
    <w:rsid w:val="00E91FFC"/>
    <w:rsid w:val="00E942A8"/>
    <w:rsid w:val="00ED63AF"/>
    <w:rsid w:val="00F3377D"/>
    <w:rsid w:val="00FA737D"/>
    <w:rsid w:val="00FE3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D75E"/>
  <w15:chartTrackingRefBased/>
  <w15:docId w15:val="{2569A696-D046-4C8C-86AB-7DC2A83C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94"/>
  </w:style>
  <w:style w:type="paragraph" w:styleId="Heading2">
    <w:name w:val="heading 2"/>
    <w:basedOn w:val="Normal"/>
    <w:link w:val="Heading2Char"/>
    <w:uiPriority w:val="9"/>
    <w:qFormat/>
    <w:rsid w:val="0067140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DD"/>
    <w:pPr>
      <w:ind w:left="720"/>
      <w:contextualSpacing/>
    </w:pPr>
  </w:style>
  <w:style w:type="character" w:styleId="Strong">
    <w:name w:val="Strong"/>
    <w:basedOn w:val="DefaultParagraphFont"/>
    <w:uiPriority w:val="22"/>
    <w:qFormat/>
    <w:rsid w:val="004E1822"/>
    <w:rPr>
      <w:b/>
      <w:bCs/>
    </w:rPr>
  </w:style>
  <w:style w:type="character" w:customStyle="1" w:styleId="Heading2Char">
    <w:name w:val="Heading 2 Char"/>
    <w:basedOn w:val="DefaultParagraphFont"/>
    <w:link w:val="Heading2"/>
    <w:uiPriority w:val="9"/>
    <w:rsid w:val="0067140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671404"/>
    <w:rPr>
      <w:i/>
      <w:iCs/>
    </w:rPr>
  </w:style>
  <w:style w:type="paragraph" w:styleId="BalloonText">
    <w:name w:val="Balloon Text"/>
    <w:basedOn w:val="Normal"/>
    <w:link w:val="BalloonTextChar"/>
    <w:uiPriority w:val="99"/>
    <w:semiHidden/>
    <w:unhideWhenUsed/>
    <w:rsid w:val="0002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1986">
      <w:bodyDiv w:val="1"/>
      <w:marLeft w:val="0"/>
      <w:marRight w:val="0"/>
      <w:marTop w:val="0"/>
      <w:marBottom w:val="0"/>
      <w:divBdr>
        <w:top w:val="none" w:sz="0" w:space="0" w:color="auto"/>
        <w:left w:val="none" w:sz="0" w:space="0" w:color="auto"/>
        <w:bottom w:val="none" w:sz="0" w:space="0" w:color="auto"/>
        <w:right w:val="none" w:sz="0" w:space="0" w:color="auto"/>
      </w:divBdr>
    </w:div>
    <w:div w:id="1085761177">
      <w:bodyDiv w:val="1"/>
      <w:marLeft w:val="0"/>
      <w:marRight w:val="0"/>
      <w:marTop w:val="0"/>
      <w:marBottom w:val="0"/>
      <w:divBdr>
        <w:top w:val="none" w:sz="0" w:space="0" w:color="auto"/>
        <w:left w:val="none" w:sz="0" w:space="0" w:color="auto"/>
        <w:bottom w:val="none" w:sz="0" w:space="0" w:color="auto"/>
        <w:right w:val="none" w:sz="0" w:space="0" w:color="auto"/>
      </w:divBdr>
    </w:div>
    <w:div w:id="1092360660">
      <w:bodyDiv w:val="1"/>
      <w:marLeft w:val="0"/>
      <w:marRight w:val="0"/>
      <w:marTop w:val="0"/>
      <w:marBottom w:val="0"/>
      <w:divBdr>
        <w:top w:val="none" w:sz="0" w:space="0" w:color="auto"/>
        <w:left w:val="none" w:sz="0" w:space="0" w:color="auto"/>
        <w:bottom w:val="none" w:sz="0" w:space="0" w:color="auto"/>
        <w:right w:val="none" w:sz="0" w:space="0" w:color="auto"/>
      </w:divBdr>
      <w:divsChild>
        <w:div w:id="782574683">
          <w:marLeft w:val="0"/>
          <w:marRight w:val="0"/>
          <w:marTop w:val="0"/>
          <w:marBottom w:val="0"/>
          <w:divBdr>
            <w:top w:val="none" w:sz="0" w:space="0" w:color="auto"/>
            <w:left w:val="none" w:sz="0" w:space="0" w:color="auto"/>
            <w:bottom w:val="none" w:sz="0" w:space="0" w:color="auto"/>
            <w:right w:val="none" w:sz="0" w:space="0" w:color="auto"/>
          </w:divBdr>
        </w:div>
        <w:div w:id="961690133">
          <w:marLeft w:val="0"/>
          <w:marRight w:val="0"/>
          <w:marTop w:val="0"/>
          <w:marBottom w:val="0"/>
          <w:divBdr>
            <w:top w:val="none" w:sz="0" w:space="0" w:color="auto"/>
            <w:left w:val="none" w:sz="0" w:space="0" w:color="auto"/>
            <w:bottom w:val="none" w:sz="0" w:space="0" w:color="auto"/>
            <w:right w:val="none" w:sz="0" w:space="0" w:color="auto"/>
          </w:divBdr>
        </w:div>
        <w:div w:id="1357194646">
          <w:marLeft w:val="0"/>
          <w:marRight w:val="0"/>
          <w:marTop w:val="0"/>
          <w:marBottom w:val="0"/>
          <w:divBdr>
            <w:top w:val="none" w:sz="0" w:space="0" w:color="auto"/>
            <w:left w:val="none" w:sz="0" w:space="0" w:color="auto"/>
            <w:bottom w:val="none" w:sz="0" w:space="0" w:color="auto"/>
            <w:right w:val="none" w:sz="0" w:space="0" w:color="auto"/>
          </w:divBdr>
        </w:div>
        <w:div w:id="50347779">
          <w:marLeft w:val="0"/>
          <w:marRight w:val="0"/>
          <w:marTop w:val="0"/>
          <w:marBottom w:val="0"/>
          <w:divBdr>
            <w:top w:val="none" w:sz="0" w:space="0" w:color="auto"/>
            <w:left w:val="none" w:sz="0" w:space="0" w:color="auto"/>
            <w:bottom w:val="none" w:sz="0" w:space="0" w:color="auto"/>
            <w:right w:val="none" w:sz="0" w:space="0" w:color="auto"/>
          </w:divBdr>
        </w:div>
        <w:div w:id="1661620422">
          <w:marLeft w:val="0"/>
          <w:marRight w:val="0"/>
          <w:marTop w:val="0"/>
          <w:marBottom w:val="0"/>
          <w:divBdr>
            <w:top w:val="none" w:sz="0" w:space="0" w:color="auto"/>
            <w:left w:val="none" w:sz="0" w:space="0" w:color="auto"/>
            <w:bottom w:val="none" w:sz="0" w:space="0" w:color="auto"/>
            <w:right w:val="none" w:sz="0" w:space="0" w:color="auto"/>
          </w:divBdr>
        </w:div>
        <w:div w:id="1833988521">
          <w:marLeft w:val="0"/>
          <w:marRight w:val="0"/>
          <w:marTop w:val="0"/>
          <w:marBottom w:val="0"/>
          <w:divBdr>
            <w:top w:val="none" w:sz="0" w:space="0" w:color="auto"/>
            <w:left w:val="none" w:sz="0" w:space="0" w:color="auto"/>
            <w:bottom w:val="none" w:sz="0" w:space="0" w:color="auto"/>
            <w:right w:val="none" w:sz="0" w:space="0" w:color="auto"/>
          </w:divBdr>
        </w:div>
        <w:div w:id="2034726538">
          <w:marLeft w:val="0"/>
          <w:marRight w:val="0"/>
          <w:marTop w:val="0"/>
          <w:marBottom w:val="0"/>
          <w:divBdr>
            <w:top w:val="none" w:sz="0" w:space="0" w:color="auto"/>
            <w:left w:val="none" w:sz="0" w:space="0" w:color="auto"/>
            <w:bottom w:val="none" w:sz="0" w:space="0" w:color="auto"/>
            <w:right w:val="none" w:sz="0" w:space="0" w:color="auto"/>
          </w:divBdr>
        </w:div>
        <w:div w:id="683019189">
          <w:marLeft w:val="0"/>
          <w:marRight w:val="0"/>
          <w:marTop w:val="0"/>
          <w:marBottom w:val="0"/>
          <w:divBdr>
            <w:top w:val="none" w:sz="0" w:space="0" w:color="auto"/>
            <w:left w:val="none" w:sz="0" w:space="0" w:color="auto"/>
            <w:bottom w:val="none" w:sz="0" w:space="0" w:color="auto"/>
            <w:right w:val="none" w:sz="0" w:space="0" w:color="auto"/>
          </w:divBdr>
        </w:div>
        <w:div w:id="773553906">
          <w:marLeft w:val="0"/>
          <w:marRight w:val="0"/>
          <w:marTop w:val="0"/>
          <w:marBottom w:val="0"/>
          <w:divBdr>
            <w:top w:val="none" w:sz="0" w:space="0" w:color="auto"/>
            <w:left w:val="none" w:sz="0" w:space="0" w:color="auto"/>
            <w:bottom w:val="none" w:sz="0" w:space="0" w:color="auto"/>
            <w:right w:val="none" w:sz="0" w:space="0" w:color="auto"/>
          </w:divBdr>
        </w:div>
        <w:div w:id="658928236">
          <w:marLeft w:val="0"/>
          <w:marRight w:val="0"/>
          <w:marTop w:val="0"/>
          <w:marBottom w:val="0"/>
          <w:divBdr>
            <w:top w:val="none" w:sz="0" w:space="0" w:color="auto"/>
            <w:left w:val="none" w:sz="0" w:space="0" w:color="auto"/>
            <w:bottom w:val="none" w:sz="0" w:space="0" w:color="auto"/>
            <w:right w:val="none" w:sz="0" w:space="0" w:color="auto"/>
          </w:divBdr>
        </w:div>
        <w:div w:id="140013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phayt</dc:creator>
  <cp:keywords/>
  <dc:description/>
  <cp:lastModifiedBy>Lee Ross-Hayton</cp:lastModifiedBy>
  <cp:revision>3</cp:revision>
  <cp:lastPrinted>2019-02-01T14:49:00Z</cp:lastPrinted>
  <dcterms:created xsi:type="dcterms:W3CDTF">2022-07-22T19:41:00Z</dcterms:created>
  <dcterms:modified xsi:type="dcterms:W3CDTF">2023-05-06T00:59:00Z</dcterms:modified>
</cp:coreProperties>
</file>